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spacing w:after="0" w:before="200" w:lineRule="auto"/>
        <w:rPr>
          <w:rFonts w:ascii="Trebuchet MS" w:cs="Trebuchet MS" w:eastAsia="Trebuchet MS" w:hAnsi="Trebuchet MS"/>
          <w:sz w:val="32"/>
          <w:szCs w:val="32"/>
        </w:rPr>
      </w:pPr>
      <w:bookmarkStart w:colFirst="0" w:colLast="0" w:name="_3m6pnjw4eval" w:id="0"/>
      <w:bookmarkEnd w:id="0"/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Actividad 3: Servidor web en windows: Examen de directorios, forzar FQDN y URL’s en minúsculas.</w:t>
      </w:r>
    </w:p>
    <w:p w:rsidR="00000000" w:rsidDel="00000000" w:rsidP="00000000" w:rsidRDefault="00000000" w:rsidRPr="00000000" w14:paraId="00000002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Todas las capturas de navegador que se pidan a continuación deberán ser realizadas desde </w:t>
      </w:r>
      <w:r w:rsidDel="00000000" w:rsidR="00000000" w:rsidRPr="00000000">
        <w:rPr>
          <w:b w:val="1"/>
          <w:rtl w:val="0"/>
        </w:rPr>
        <w:t xml:space="preserve">Cliente01</w:t>
      </w:r>
      <w:r w:rsidDel="00000000" w:rsidR="00000000" w:rsidRPr="00000000">
        <w:rPr>
          <w:rtl w:val="0"/>
        </w:rPr>
        <w:t xml:space="preserve"> usando </w:t>
      </w:r>
      <w:r w:rsidDel="00000000" w:rsidR="00000000" w:rsidRPr="00000000">
        <w:rPr>
          <w:b w:val="1"/>
          <w:rtl w:val="0"/>
        </w:rPr>
        <w:t xml:space="preserve">Google Chrome</w:t>
      </w:r>
      <w:r w:rsidDel="00000000" w:rsidR="00000000" w:rsidRPr="00000000">
        <w:rPr>
          <w:rtl w:val="0"/>
        </w:rPr>
        <w:t xml:space="preserve">. Además, deberán mostrar siempre la </w:t>
      </w:r>
      <w:r w:rsidDel="00000000" w:rsidR="00000000" w:rsidRPr="00000000">
        <w:rPr>
          <w:b w:val="1"/>
          <w:rtl w:val="0"/>
        </w:rPr>
        <w:t xml:space="preserve">barra de direcciones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3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Eliminar las redirecciones creadas en la práctica anterior y capturar el acceso a los tres sitios web.</w:t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Capturar el resultado de acceder a la carpeta de imágenes del sitio web </w:t>
      </w:r>
      <w:r w:rsidDel="00000000" w:rsidR="00000000" w:rsidRPr="00000000">
        <w:rPr>
          <w:i w:val="1"/>
          <w:rtl w:val="0"/>
        </w:rPr>
        <w:t xml:space="preserve">uno</w:t>
      </w:r>
      <w:r w:rsidDel="00000000" w:rsidR="00000000" w:rsidRPr="00000000">
        <w:rPr>
          <w:rtl w:val="0"/>
        </w:rPr>
        <w:t xml:space="preserve"> desde un navegador web.</w:t>
      </w:r>
    </w:p>
    <w:p w:rsidR="00000000" w:rsidDel="00000000" w:rsidP="00000000" w:rsidRDefault="00000000" w:rsidRPr="00000000" w14:paraId="00000006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Habilitar el examen de directorios para la 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images</w:t>
      </w:r>
      <w:r w:rsidDel="00000000" w:rsidR="00000000" w:rsidRPr="00000000">
        <w:rPr>
          <w:rtl w:val="0"/>
        </w:rPr>
        <w:t xml:space="preserve"> solamente para el sitio web </w:t>
      </w:r>
      <w:r w:rsidDel="00000000" w:rsidR="00000000" w:rsidRPr="00000000">
        <w:rPr>
          <w:i w:val="1"/>
          <w:rtl w:val="0"/>
        </w:rPr>
        <w:t xml:space="preserve">tres</w:t>
      </w:r>
      <w:r w:rsidDel="00000000" w:rsidR="00000000" w:rsidRPr="00000000">
        <w:rPr>
          <w:rtl w:val="0"/>
        </w:rPr>
        <w:t xml:space="preserve">. Capturar:</w:t>
      </w:r>
    </w:p>
    <w:p w:rsidR="00000000" w:rsidDel="00000000" w:rsidP="00000000" w:rsidRDefault="00000000" w:rsidRPr="00000000" w14:paraId="00000012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acceder a la 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images</w:t>
      </w:r>
      <w:r w:rsidDel="00000000" w:rsidR="00000000" w:rsidRPr="00000000">
        <w:rPr>
          <w:rtl w:val="0"/>
        </w:rPr>
        <w:t xml:space="preserve"> desde el sitio web </w:t>
      </w:r>
      <w:r w:rsidDel="00000000" w:rsidR="00000000" w:rsidRPr="00000000">
        <w:rPr>
          <w:i w:val="1"/>
          <w:rtl w:val="0"/>
        </w:rPr>
        <w:t xml:space="preserve">uno.</w:t>
      </w:r>
    </w:p>
    <w:p w:rsidR="00000000" w:rsidDel="00000000" w:rsidP="00000000" w:rsidRDefault="00000000" w:rsidRPr="00000000" w14:paraId="00000013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acceder a la 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images</w:t>
      </w:r>
      <w:r w:rsidDel="00000000" w:rsidR="00000000" w:rsidRPr="00000000">
        <w:rPr>
          <w:rtl w:val="0"/>
        </w:rPr>
        <w:t xml:space="preserve"> desde el sitio web </w:t>
      </w:r>
      <w:r w:rsidDel="00000000" w:rsidR="00000000" w:rsidRPr="00000000">
        <w:rPr>
          <w:i w:val="1"/>
          <w:rtl w:val="0"/>
        </w:rPr>
        <w:t xml:space="preserve">tres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15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Habilitar el examen de directorios para la 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descargas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ZZ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tl w:val="0"/>
        </w:rPr>
        <w:t xml:space="preserve">solamente para el sitio web </w:t>
      </w:r>
      <w:r w:rsidDel="00000000" w:rsidR="00000000" w:rsidRPr="00000000">
        <w:rPr>
          <w:i w:val="1"/>
          <w:rtl w:val="0"/>
        </w:rPr>
        <w:t xml:space="preserve">tres</w:t>
      </w:r>
      <w:r w:rsidDel="00000000" w:rsidR="00000000" w:rsidRPr="00000000">
        <w:rPr>
          <w:rtl w:val="0"/>
        </w:rPr>
        <w:t xml:space="preserve">. Capturar:</w:t>
      </w:r>
    </w:p>
    <w:p w:rsidR="00000000" w:rsidDel="00000000" w:rsidP="00000000" w:rsidRDefault="00000000" w:rsidRPr="00000000" w14:paraId="0000001F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acceder a la 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descargas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ZZ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tl w:val="0"/>
        </w:rPr>
        <w:t xml:space="preserve">desde el sitio web </w:t>
      </w:r>
      <w:r w:rsidDel="00000000" w:rsidR="00000000" w:rsidRPr="00000000">
        <w:rPr>
          <w:i w:val="1"/>
          <w:rtl w:val="0"/>
        </w:rPr>
        <w:t xml:space="preserve">uno.</w:t>
      </w:r>
    </w:p>
    <w:p w:rsidR="00000000" w:rsidDel="00000000" w:rsidP="00000000" w:rsidRDefault="00000000" w:rsidRPr="00000000" w14:paraId="00000020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acceder a la 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descargas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ZZ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 </w:t>
      </w:r>
      <w:r w:rsidDel="00000000" w:rsidR="00000000" w:rsidRPr="00000000">
        <w:rPr>
          <w:rtl w:val="0"/>
        </w:rPr>
        <w:t xml:space="preserve">desde el sitio web </w:t>
      </w:r>
      <w:r w:rsidDel="00000000" w:rsidR="00000000" w:rsidRPr="00000000">
        <w:rPr>
          <w:i w:val="1"/>
          <w:rtl w:val="0"/>
        </w:rPr>
        <w:t xml:space="preserve">tres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2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Explicar brevemente por qué muestra también el directorio para el sitio web uno.</w:t>
      </w:r>
    </w:p>
    <w:p w:rsidR="00000000" w:rsidDel="00000000" w:rsidP="00000000" w:rsidRDefault="00000000" w:rsidRPr="00000000" w14:paraId="00000024">
      <w:pPr>
        <w:pageBreakBefore w:val="0"/>
        <w:spacing w:before="240" w:line="276" w:lineRule="auto"/>
        <w:ind w:left="1440" w:firstLine="0"/>
        <w:rPr/>
      </w:pPr>
      <w:r w:rsidDel="00000000" w:rsidR="00000000" w:rsidRPr="00000000">
        <w:rPr>
          <w:rtl w:val="0"/>
        </w:rPr>
        <w:t xml:space="preserve"> Se muestra porque la carpeta </w:t>
      </w:r>
      <w:r w:rsidDel="00000000" w:rsidR="00000000" w:rsidRPr="00000000">
        <w:rPr>
          <w:i w:val="1"/>
          <w:rtl w:val="0"/>
        </w:rPr>
        <w:t xml:space="preserve">descargas</w:t>
      </w:r>
      <w:r w:rsidDel="00000000" w:rsidR="00000000" w:rsidRPr="00000000">
        <w:rPr>
          <w:rtl w:val="0"/>
        </w:rPr>
        <w:t xml:space="preserve"> tiene el directorio físico es el mismo para los tres sitios.</w:t>
      </w:r>
    </w:p>
    <w:p w:rsidR="00000000" w:rsidDel="00000000" w:rsidP="00000000" w:rsidRDefault="00000000" w:rsidRPr="00000000" w14:paraId="00000025">
      <w:pPr>
        <w:pageBreakBefore w:val="0"/>
        <w:spacing w:before="240" w:line="276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spacing w:before="240" w:line="276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Capturar Notepad++ mostrando el archivo de configuración de IIS para la 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descargas</w:t>
      </w:r>
      <w:r w:rsidDel="00000000" w:rsidR="00000000" w:rsidRPr="00000000">
        <w:rPr>
          <w:rFonts w:ascii="Consolas" w:cs="Consolas" w:eastAsia="Consolas" w:hAnsi="Consolas"/>
          <w:color w:val="0000ff"/>
          <w:rtl w:val="0"/>
        </w:rPr>
        <w:t xml:space="preserve">ZZ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9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Instalar el módulo </w:t>
      </w:r>
      <w:r w:rsidDel="00000000" w:rsidR="00000000" w:rsidRPr="00000000">
        <w:rPr>
          <w:i w:val="1"/>
          <w:rtl w:val="0"/>
        </w:rPr>
        <w:t xml:space="preserve">URL Rewrite</w:t>
      </w:r>
      <w:r w:rsidDel="00000000" w:rsidR="00000000" w:rsidRPr="00000000">
        <w:rPr>
          <w:rtl w:val="0"/>
        </w:rPr>
        <w:t xml:space="preserve"> en Servidor01. (Para la instalación del módulo </w:t>
      </w:r>
      <w:r w:rsidDel="00000000" w:rsidR="00000000" w:rsidRPr="00000000">
        <w:rPr>
          <w:i w:val="1"/>
          <w:rtl w:val="0"/>
        </w:rPr>
        <w:t xml:space="preserve">URL Rewrite</w:t>
      </w:r>
      <w:r w:rsidDel="00000000" w:rsidR="00000000" w:rsidRPr="00000000">
        <w:rPr>
          <w:rtl w:val="0"/>
        </w:rPr>
        <w:t xml:space="preserve"> es necesario tener acceso a Internet.)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Hacer que el sitio web </w:t>
      </w:r>
      <w:r w:rsidDel="00000000" w:rsidR="00000000" w:rsidRPr="00000000">
        <w:rPr>
          <w:i w:val="1"/>
          <w:rtl w:val="0"/>
        </w:rPr>
        <w:t xml:space="preserve">tres</w:t>
      </w:r>
      <w:r w:rsidDel="00000000" w:rsidR="00000000" w:rsidRPr="00000000">
        <w:rPr>
          <w:rtl w:val="0"/>
        </w:rPr>
        <w:t xml:space="preserve"> sea accesible tanto desde las URLs: </w:t>
      </w:r>
      <w:r w:rsidDel="00000000" w:rsidR="00000000" w:rsidRPr="00000000">
        <w:rPr>
          <w:i w:val="1"/>
          <w:rtl w:val="0"/>
        </w:rPr>
        <w:t xml:space="preserve">treswinXY.com</w:t>
      </w:r>
      <w:r w:rsidDel="00000000" w:rsidR="00000000" w:rsidRPr="00000000">
        <w:rPr>
          <w:rtl w:val="0"/>
        </w:rPr>
        <w:t xml:space="preserve">,  </w:t>
      </w:r>
      <w:r w:rsidDel="00000000" w:rsidR="00000000" w:rsidRPr="00000000">
        <w:rPr>
          <w:i w:val="1"/>
          <w:rtl w:val="0"/>
        </w:rPr>
        <w:t xml:space="preserve">www.treswinXY.com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i w:val="1"/>
          <w:rtl w:val="0"/>
        </w:rPr>
        <w:t xml:space="preserve">servidor01.treswinXY.com</w:t>
      </w:r>
      <w:r w:rsidDel="00000000" w:rsidR="00000000" w:rsidRPr="00000000">
        <w:rPr>
          <w:rtl w:val="0"/>
        </w:rPr>
        <w:t xml:space="preserve">. Realizar las siguientes </w:t>
      </w:r>
      <w:r w:rsidDel="00000000" w:rsidR="00000000" w:rsidRPr="00000000">
        <w:rPr>
          <w:b w:val="1"/>
          <w:rtl w:val="0"/>
        </w:rPr>
        <w:t xml:space="preserve">capturas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2C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visitar las tres URLs desde el navegador.</w:t>
      </w:r>
    </w:p>
    <w:p w:rsidR="00000000" w:rsidDel="00000000" w:rsidP="00000000" w:rsidRDefault="00000000" w:rsidRPr="00000000" w14:paraId="0000002D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Escribir la URL completa, incluyendo </w:t>
      </w:r>
      <w:r w:rsidDel="00000000" w:rsidR="00000000" w:rsidRPr="00000000">
        <w:rPr>
          <w:i w:val="1"/>
          <w:rtl w:val="0"/>
        </w:rPr>
        <w:t xml:space="preserve">http://</w:t>
      </w:r>
      <w:r w:rsidDel="00000000" w:rsidR="00000000" w:rsidRPr="00000000">
        <w:rPr>
          <w:rtl w:val="0"/>
        </w:rPr>
        <w:t xml:space="preserve">, puesto que, en caso contrario, el navegador le puede concatenar </w:t>
      </w:r>
      <w:r w:rsidDel="00000000" w:rsidR="00000000" w:rsidRPr="00000000">
        <w:rPr>
          <w:i w:val="1"/>
          <w:rtl w:val="0"/>
        </w:rPr>
        <w:t xml:space="preserve">www</w:t>
      </w:r>
      <w:r w:rsidDel="00000000" w:rsidR="00000000" w:rsidRPr="00000000">
        <w:rPr>
          <w:rtl w:val="0"/>
        </w:rPr>
        <w:t xml:space="preserve">. Por ejemplo: </w:t>
      </w:r>
    </w:p>
    <w:p w:rsidR="00000000" w:rsidDel="00000000" w:rsidP="00000000" w:rsidRDefault="00000000" w:rsidRPr="00000000" w14:paraId="0000002E">
      <w:pPr>
        <w:pageBreakBefore w:val="0"/>
        <w:numPr>
          <w:ilvl w:val="3"/>
          <w:numId w:val="1"/>
        </w:numPr>
        <w:ind w:left="288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http://treswinXY.com</w:t>
      </w:r>
    </w:p>
    <w:p w:rsidR="00000000" w:rsidDel="00000000" w:rsidP="00000000" w:rsidRDefault="00000000" w:rsidRPr="00000000" w14:paraId="0000002F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ind w:left="288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Ventana de enlaces para el sitio web </w:t>
      </w:r>
      <w:r w:rsidDel="00000000" w:rsidR="00000000" w:rsidRPr="00000000">
        <w:rPr>
          <w:i w:val="1"/>
          <w:rtl w:val="0"/>
        </w:rPr>
        <w:t xml:space="preserve">tres</w:t>
      </w:r>
      <w:r w:rsidDel="00000000" w:rsidR="00000000" w:rsidRPr="00000000">
        <w:rPr>
          <w:rtl w:val="0"/>
        </w:rPr>
        <w:t xml:space="preserve"> en IIS.</w:t>
      </w:r>
    </w:p>
    <w:p w:rsidR="00000000" w:rsidDel="00000000" w:rsidP="00000000" w:rsidRDefault="00000000" w:rsidRPr="00000000" w14:paraId="00000042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Registros del dominio </w:t>
      </w:r>
      <w:r w:rsidDel="00000000" w:rsidR="00000000" w:rsidRPr="00000000">
        <w:rPr>
          <w:i w:val="1"/>
          <w:rtl w:val="0"/>
        </w:rPr>
        <w:t xml:space="preserve">treswinXY.com</w:t>
      </w:r>
    </w:p>
    <w:p w:rsidR="00000000" w:rsidDel="00000000" w:rsidP="00000000" w:rsidRDefault="00000000" w:rsidRPr="00000000" w14:paraId="00000044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Agregar una regla que permita que la única URL del sitio web tres sea </w:t>
      </w:r>
      <w:r w:rsidDel="00000000" w:rsidR="00000000" w:rsidRPr="00000000">
        <w:rPr>
          <w:i w:val="1"/>
          <w:rtl w:val="0"/>
        </w:rPr>
        <w:t xml:space="preserve">www.treswinXY.com</w:t>
      </w:r>
      <w:r w:rsidDel="00000000" w:rsidR="00000000" w:rsidRPr="00000000">
        <w:rPr>
          <w:rtl w:val="0"/>
        </w:rPr>
        <w:t xml:space="preserve">. Realizar las siguientes capturas:</w:t>
      </w:r>
    </w:p>
    <w:p w:rsidR="00000000" w:rsidDel="00000000" w:rsidP="00000000" w:rsidRDefault="00000000" w:rsidRPr="00000000" w14:paraId="00000050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Ventana del asistente en la que se indica el nombre canónico del sitio web </w:t>
      </w:r>
      <w:r w:rsidDel="00000000" w:rsidR="00000000" w:rsidRPr="00000000">
        <w:rPr>
          <w:i w:val="1"/>
          <w:rtl w:val="0"/>
        </w:rPr>
        <w:t xml:space="preserve">tres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51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Ventana en la que se muestra el listado de reglas de reescritura de dirección URL.</w:t>
      </w:r>
    </w:p>
    <w:p w:rsidR="00000000" w:rsidDel="00000000" w:rsidP="00000000" w:rsidRDefault="00000000" w:rsidRPr="00000000" w14:paraId="00000053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Estirar al máximo la ventana para que se puedan ver todos los campos de la regla.</w:t>
      </w:r>
    </w:p>
    <w:p w:rsidR="00000000" w:rsidDel="00000000" w:rsidP="00000000" w:rsidRDefault="00000000" w:rsidRPr="00000000" w14:paraId="00000054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La regla debe estar desplegada como en la guía.</w:t>
      </w:r>
    </w:p>
    <w:p w:rsidR="00000000" w:rsidDel="00000000" w:rsidP="00000000" w:rsidRDefault="00000000" w:rsidRPr="00000000" w14:paraId="00000055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Notepad++ mostrando el archivo de configuración de IIS para el sitio web tres.</w:t>
      </w:r>
    </w:p>
    <w:p w:rsidR="00000000" w:rsidDel="00000000" w:rsidP="00000000" w:rsidRDefault="00000000" w:rsidRPr="00000000" w14:paraId="0000005B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visitar en el navegador la URL </w:t>
      </w:r>
      <w:r w:rsidDel="00000000" w:rsidR="00000000" w:rsidRPr="00000000">
        <w:rPr>
          <w:i w:val="1"/>
          <w:rtl w:val="0"/>
        </w:rPr>
        <w:t xml:space="preserve">servidor01.treswinXY.com</w:t>
      </w:r>
    </w:p>
    <w:p w:rsidR="00000000" w:rsidDel="00000000" w:rsidP="00000000" w:rsidRDefault="00000000" w:rsidRPr="00000000" w14:paraId="0000005D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Añadir al sitio web </w:t>
      </w:r>
      <w:r w:rsidDel="00000000" w:rsidR="00000000" w:rsidRPr="00000000">
        <w:rPr>
          <w:i w:val="1"/>
          <w:rtl w:val="0"/>
        </w:rPr>
        <w:t xml:space="preserve">uno</w:t>
      </w:r>
      <w:r w:rsidDel="00000000" w:rsidR="00000000" w:rsidRPr="00000000">
        <w:rPr>
          <w:rtl w:val="0"/>
        </w:rPr>
        <w:t xml:space="preserve"> dos archivos cuyo nombre contenga caracteres en mayúsculas:</w:t>
      </w:r>
    </w:p>
    <w:p w:rsidR="00000000" w:rsidDel="00000000" w:rsidP="00000000" w:rsidRDefault="00000000" w:rsidRPr="00000000" w14:paraId="00000068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Archivo de imagen.</w:t>
      </w:r>
    </w:p>
    <w:p w:rsidR="00000000" w:rsidDel="00000000" w:rsidP="00000000" w:rsidRDefault="00000000" w:rsidRPr="00000000" w14:paraId="00000069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Archivo HTML con un texto breve.</w:t>
      </w:r>
    </w:p>
    <w:p w:rsidR="00000000" w:rsidDel="00000000" w:rsidP="00000000" w:rsidRDefault="00000000" w:rsidRPr="00000000" w14:paraId="0000006A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Capturar el resultado de acceder desde el navegador (</w:t>
      </w:r>
      <w:r w:rsidDel="00000000" w:rsidR="00000000" w:rsidRPr="00000000">
        <w:rPr>
          <w:i w:val="1"/>
          <w:rtl w:val="0"/>
        </w:rPr>
        <w:t xml:space="preserve">respetando las mayúsculas y minúsculas del nombre del archivo</w:t>
      </w:r>
      <w:r w:rsidDel="00000000" w:rsidR="00000000" w:rsidRPr="00000000">
        <w:rPr>
          <w:rtl w:val="0"/>
        </w:rPr>
        <w:t xml:space="preserve">) al:</w:t>
      </w:r>
    </w:p>
    <w:p w:rsidR="00000000" w:rsidDel="00000000" w:rsidP="00000000" w:rsidRDefault="00000000" w:rsidRPr="00000000" w14:paraId="0000006B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Archivo de imagen.</w:t>
      </w:r>
    </w:p>
    <w:p w:rsidR="00000000" w:rsidDel="00000000" w:rsidP="00000000" w:rsidRDefault="00000000" w:rsidRPr="00000000" w14:paraId="0000006C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Archivo HTML.</w:t>
      </w:r>
    </w:p>
    <w:p w:rsidR="00000000" w:rsidDel="00000000" w:rsidP="00000000" w:rsidRDefault="00000000" w:rsidRPr="00000000" w14:paraId="0000006E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Para el sitio web </w:t>
      </w:r>
      <w:r w:rsidDel="00000000" w:rsidR="00000000" w:rsidRPr="00000000">
        <w:rPr>
          <w:i w:val="1"/>
          <w:rtl w:val="0"/>
        </w:rPr>
        <w:t xml:space="preserve">uno</w:t>
      </w:r>
      <w:r w:rsidDel="00000000" w:rsidR="00000000" w:rsidRPr="00000000">
        <w:rPr>
          <w:rtl w:val="0"/>
        </w:rPr>
        <w:t xml:space="preserve">, agregar una regla que permita que todas las URLs estén en minúsculas. Realizar las siguientes capturas:</w:t>
      </w:r>
    </w:p>
    <w:p w:rsidR="00000000" w:rsidDel="00000000" w:rsidP="00000000" w:rsidRDefault="00000000" w:rsidRPr="00000000" w14:paraId="00000075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Resultado de visitar en el navegador la URL del archivo que contiene el código HTML (</w:t>
      </w:r>
      <w:r w:rsidDel="00000000" w:rsidR="00000000" w:rsidRPr="00000000">
        <w:rPr>
          <w:i w:val="1"/>
          <w:rtl w:val="0"/>
        </w:rPr>
        <w:t xml:space="preserve">escribiendo el nombre del archivo con mayúsculas y minúsculas según se haya creado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76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Ventana en la que se muestra el listado de reglas de reescritura de dirección URL.</w:t>
      </w:r>
    </w:p>
    <w:p w:rsidR="00000000" w:rsidDel="00000000" w:rsidP="00000000" w:rsidRDefault="00000000" w:rsidRPr="00000000" w14:paraId="00000078">
      <w:pPr>
        <w:pageBreakBefore w:val="0"/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Estirar al máximo la ventana para que se puedan ver todos los campos de la regla.</w:t>
      </w:r>
    </w:p>
    <w:p w:rsidR="00000000" w:rsidDel="00000000" w:rsidP="00000000" w:rsidRDefault="00000000" w:rsidRPr="00000000" w14:paraId="00000079">
      <w:pPr>
        <w:pageBreakBefore w:val="0"/>
        <w:ind w:left="216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Notepad++ mostrando el archivo de configuración de IIS para el sitio web uno.</w:t>
      </w:r>
    </w:p>
    <w:p w:rsidR="00000000" w:rsidDel="00000000" w:rsidP="00000000" w:rsidRDefault="00000000" w:rsidRPr="00000000" w14:paraId="0000007F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.png"/><Relationship Id="rId21" Type="http://schemas.openxmlformats.org/officeDocument/2006/relationships/image" Target="media/image6.png"/><Relationship Id="rId24" Type="http://schemas.openxmlformats.org/officeDocument/2006/relationships/image" Target="media/image23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8.png"/><Relationship Id="rId25" Type="http://schemas.openxmlformats.org/officeDocument/2006/relationships/image" Target="media/image10.png"/><Relationship Id="rId28" Type="http://schemas.openxmlformats.org/officeDocument/2006/relationships/image" Target="media/image4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18.png"/><Relationship Id="rId8" Type="http://schemas.openxmlformats.org/officeDocument/2006/relationships/image" Target="media/image17.png"/><Relationship Id="rId11" Type="http://schemas.openxmlformats.org/officeDocument/2006/relationships/image" Target="media/image12.png"/><Relationship Id="rId10" Type="http://schemas.openxmlformats.org/officeDocument/2006/relationships/image" Target="media/image22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5" Type="http://schemas.openxmlformats.org/officeDocument/2006/relationships/image" Target="media/image19.png"/><Relationship Id="rId14" Type="http://schemas.openxmlformats.org/officeDocument/2006/relationships/image" Target="media/image15.png"/><Relationship Id="rId17" Type="http://schemas.openxmlformats.org/officeDocument/2006/relationships/image" Target="media/image21.png"/><Relationship Id="rId16" Type="http://schemas.openxmlformats.org/officeDocument/2006/relationships/image" Target="media/image20.png"/><Relationship Id="rId19" Type="http://schemas.openxmlformats.org/officeDocument/2006/relationships/image" Target="media/image2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